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0E" w:rsidRPr="00016678" w:rsidRDefault="00EC3D0E" w:rsidP="00EC3D0E">
      <w:pPr>
        <w:pBdr>
          <w:bottom w:val="single" w:sz="6" w:space="0" w:color="CCCCCC"/>
        </w:pBdr>
        <w:shd w:val="clear" w:color="auto" w:fill="FFFFFF"/>
        <w:spacing w:before="300" w:after="300" w:line="240" w:lineRule="auto"/>
        <w:ind w:left="300" w:right="3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8"/>
          <w:lang w:eastAsia="ru-RU"/>
        </w:rPr>
      </w:pPr>
      <w:r w:rsidRPr="0001667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8"/>
          <w:lang w:eastAsia="ru-RU"/>
        </w:rPr>
        <w:t>Условия охраны и укрепления здоровья детей в ДОУ</w:t>
      </w:r>
    </w:p>
    <w:p w:rsidR="00EC3D0E" w:rsidRPr="00016678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6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учреждении созданы оптимальные условия для охраны жизни и укрепления здоровья детей, их физического и психического развития.</w:t>
      </w:r>
    </w:p>
    <w:p w:rsidR="00EC3D0E" w:rsidRPr="00016678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6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индивидуальные особенности здоровья ребенка, его эмоционального настроя, дети в группах делятся на подгруппы и намечаются пути их оздоровления и развития.</w:t>
      </w:r>
    </w:p>
    <w:p w:rsidR="00EC3D0E" w:rsidRPr="00016678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6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Систематически проводится обеспечение психической безопасности личности ребенка:</w:t>
      </w:r>
    </w:p>
    <w:p w:rsidR="00EC3D0E" w:rsidRPr="00016678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6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профилактике психоэмоционального напряжения;</w:t>
      </w:r>
    </w:p>
    <w:p w:rsidR="00EC3D0E" w:rsidRPr="00016678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6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организация двигательного режима;</w:t>
      </w:r>
    </w:p>
    <w:p w:rsidR="00EC3D0E" w:rsidRPr="00016678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6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распределение физических и интеллектуальных нагрузок.</w:t>
      </w:r>
    </w:p>
    <w:p w:rsidR="00EC3D0E" w:rsidRPr="00016678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6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сохранения психического и физического здоровья детей в период адаптации используются нетрадиционные методы и приемы, которые позволяют детям приходить данный период с первой и второй групповой адаптации. Разработана и успешно внедряется в практику адаптации детей к условиям общественного воспитания, разработанная коллективом. Четко организованная система взаимодействия с родителями по вопросам адаптации позволяет в течение последних лет снижать период адаптации.</w:t>
      </w:r>
    </w:p>
    <w:p w:rsidR="00EC3D0E" w:rsidRPr="00016678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6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Режимы дня, расписание организованной образовательной деятельности разработаны на основе инструктивно-нормативного Российской Федерации от 14 марта 2000 год №65/23-16 «О гигиенических требованиях к максимальной нагрузке на детей дошкольного возраста», новый </w:t>
      </w:r>
      <w:proofErr w:type="spellStart"/>
      <w:r w:rsidRPr="00016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СанПИН</w:t>
      </w:r>
      <w:proofErr w:type="spellEnd"/>
      <w:r w:rsidRPr="00016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C3D0E" w:rsidRPr="00016678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6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ДОУ создана система оздоровительной работы. Вид и методика проведения мероприятий меняются в зависимости от сезона и погоды:</w:t>
      </w:r>
    </w:p>
    <w:p w:rsidR="00EC3D0E" w:rsidRPr="00016678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6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Дыхательная гимнастика</w:t>
      </w:r>
    </w:p>
    <w:p w:rsidR="00EC3D0E" w:rsidRPr="00016678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6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Профилактика ОРВ</w:t>
      </w:r>
    </w:p>
    <w:p w:rsidR="00EC3D0E" w:rsidRPr="00016678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6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Прогулки</w:t>
      </w:r>
    </w:p>
    <w:p w:rsidR="00EC3D0E" w:rsidRPr="00016678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6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Профилактика гриппа</w:t>
      </w:r>
    </w:p>
    <w:p w:rsidR="00EC3D0E" w:rsidRPr="00016678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6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Закаливание</w:t>
      </w:r>
    </w:p>
    <w:p w:rsidR="00EC3D0E" w:rsidRPr="00016678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6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группе оборудован уголок безопасности дорожного движения. Для закрепления знаний у детей дорожных </w:t>
      </w:r>
      <w:proofErr w:type="spellStart"/>
      <w:r w:rsidRPr="00016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знакав</w:t>
      </w:r>
      <w:proofErr w:type="spellEnd"/>
      <w:r w:rsidRPr="00016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ПДД, имеются различные игры, наглядные материалы, игрушки различных видов транспортных средств.</w:t>
      </w:r>
    </w:p>
    <w:p w:rsidR="00EC3D0E" w:rsidRPr="00016678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6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детском саду разработана система по формированию у детей правил безопасного поведения на дорогах. Целью, которой является повышение активности педагогического коллектива, родителе и детей в обеспечении безопасности дорожного движения, активизация работы по пропаганде правил дорожного движения и безопасного образа жизни. Работа ведется в трех направлениях:</w:t>
      </w:r>
    </w:p>
    <w:p w:rsidR="00EC3D0E" w:rsidRPr="00016678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6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работа с педагогами;</w:t>
      </w:r>
    </w:p>
    <w:p w:rsidR="00EC3D0E" w:rsidRPr="00016678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6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работа с родителями;</w:t>
      </w:r>
    </w:p>
    <w:p w:rsidR="00EC3D0E" w:rsidRPr="00016678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6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работа с детьми.</w:t>
      </w:r>
    </w:p>
    <w:p w:rsidR="00EC3D0E" w:rsidRPr="00016678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6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 детского сада проводят систематическую работу с детьми по основам безопасности жизнедеятельности. Систематизируют и углубляют знания детей о правилах пожарной безопасности, используя разные формы работы: беседы, практические занятия.</w:t>
      </w:r>
    </w:p>
    <w:p w:rsidR="00EC3D0E" w:rsidRPr="00016678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6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целью укрепления физического здоровья детей, в группах предусмотрены уголки физкультуры, которые оснащены физкультурным оборудованием, как традиционным (мячи, кегли, обручи, скакалки), так и не традиционным </w:t>
      </w:r>
      <w:proofErr w:type="gramStart"/>
      <w:r w:rsidRPr="00016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016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мешочки с песком, горохом), сделанным руками педагогов.</w:t>
      </w:r>
    </w:p>
    <w:p w:rsidR="00EC3D0E" w:rsidRPr="00016678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6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работы по укреплению физического здоровья детей ведется под руководством медицинского работника дошкольного учреждения. При поступлении в детский сад на каждого ребенка оформляется «индивидуальная карта ребенка», в которой фиксируется его антропометрические данные (вес, рост, объем грудной клетки и маркировки, закрепленные к мебели) и уровень </w:t>
      </w:r>
      <w:proofErr w:type="spellStart"/>
      <w:r w:rsidRPr="00016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сформированности</w:t>
      </w:r>
      <w:proofErr w:type="spellEnd"/>
      <w:r w:rsidRPr="00016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общей и мелкой моторики, имеющиеся заболевания, группа здоровья. На основе этих данных определяется физическая нагрузка и коррекция имеющихся у ребенка отклонений в физическом и соматическом здоровье.</w:t>
      </w:r>
    </w:p>
    <w:p w:rsidR="00EC3D0E" w:rsidRPr="00016678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6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Организуя </w:t>
      </w:r>
      <w:proofErr w:type="spellStart"/>
      <w:r w:rsidRPr="00016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016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образовательный процесс, педагоги стараются обеспечить активную позицию ребенка в различных видах деятельности. Побуждают детей проявлять инициативу, поощряют проявление креативности. Повышая интерес детей к физическим упражнениям, воспитатели и инструктор проводятся вариативные формы утренних гимнастик и физкультурных занятий: игровые, </w:t>
      </w:r>
      <w:r w:rsidRPr="00016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построенные на подвижных играх; сюжетные, занятия – путешествия. Удачно сочетают игровые методы с высокой двигательной активностью детей.</w:t>
      </w:r>
    </w:p>
    <w:p w:rsidR="00EC3D0E" w:rsidRPr="00016678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6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Большое удовольствие, радость доставляют детям физкультурные праздники, где они не только упражняются в силе, ловкости, выносливости, но и получают эмоциональное удовлетворение от встреч с интересными персонажами, необычными атрибутами, сюрпризными моментами и увлекательными играми.</w:t>
      </w:r>
    </w:p>
    <w:p w:rsidR="00EC3D0E" w:rsidRPr="00016678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6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 формы работы способствуют повышению интереса у детей к физической культуре, формируют желание заниматься двигательной деятельностью.</w:t>
      </w:r>
    </w:p>
    <w:p w:rsidR="009D3CC6" w:rsidRPr="00016678" w:rsidRDefault="009D3C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9D3CC6" w:rsidRPr="00016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8D2"/>
    <w:multiLevelType w:val="hybridMultilevel"/>
    <w:tmpl w:val="B9823BFC"/>
    <w:lvl w:ilvl="0" w:tplc="929420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64BFE"/>
    <w:multiLevelType w:val="hybridMultilevel"/>
    <w:tmpl w:val="3420FCC6"/>
    <w:lvl w:ilvl="0" w:tplc="32638742">
      <w:start w:val="1"/>
      <w:numFmt w:val="decimal"/>
      <w:lvlText w:val="%1."/>
      <w:lvlJc w:val="left"/>
      <w:pPr>
        <w:ind w:left="720" w:hanging="360"/>
      </w:pPr>
    </w:lvl>
    <w:lvl w:ilvl="1" w:tplc="32638742" w:tentative="1">
      <w:start w:val="1"/>
      <w:numFmt w:val="lowerLetter"/>
      <w:lvlText w:val="%2."/>
      <w:lvlJc w:val="left"/>
      <w:pPr>
        <w:ind w:left="1440" w:hanging="360"/>
      </w:pPr>
    </w:lvl>
    <w:lvl w:ilvl="2" w:tplc="32638742" w:tentative="1">
      <w:start w:val="1"/>
      <w:numFmt w:val="lowerRoman"/>
      <w:lvlText w:val="%3."/>
      <w:lvlJc w:val="right"/>
      <w:pPr>
        <w:ind w:left="2160" w:hanging="180"/>
      </w:pPr>
    </w:lvl>
    <w:lvl w:ilvl="3" w:tplc="32638742" w:tentative="1">
      <w:start w:val="1"/>
      <w:numFmt w:val="decimal"/>
      <w:lvlText w:val="%4."/>
      <w:lvlJc w:val="left"/>
      <w:pPr>
        <w:ind w:left="2880" w:hanging="360"/>
      </w:pPr>
    </w:lvl>
    <w:lvl w:ilvl="4" w:tplc="32638742" w:tentative="1">
      <w:start w:val="1"/>
      <w:numFmt w:val="lowerLetter"/>
      <w:lvlText w:val="%5."/>
      <w:lvlJc w:val="left"/>
      <w:pPr>
        <w:ind w:left="3600" w:hanging="360"/>
      </w:pPr>
    </w:lvl>
    <w:lvl w:ilvl="5" w:tplc="32638742" w:tentative="1">
      <w:start w:val="1"/>
      <w:numFmt w:val="lowerRoman"/>
      <w:lvlText w:val="%6."/>
      <w:lvlJc w:val="right"/>
      <w:pPr>
        <w:ind w:left="4320" w:hanging="180"/>
      </w:pPr>
    </w:lvl>
    <w:lvl w:ilvl="6" w:tplc="32638742" w:tentative="1">
      <w:start w:val="1"/>
      <w:numFmt w:val="decimal"/>
      <w:lvlText w:val="%7."/>
      <w:lvlJc w:val="left"/>
      <w:pPr>
        <w:ind w:left="5040" w:hanging="360"/>
      </w:pPr>
    </w:lvl>
    <w:lvl w:ilvl="7" w:tplc="32638742" w:tentative="1">
      <w:start w:val="1"/>
      <w:numFmt w:val="lowerLetter"/>
      <w:lvlText w:val="%8."/>
      <w:lvlJc w:val="left"/>
      <w:pPr>
        <w:ind w:left="5760" w:hanging="360"/>
      </w:pPr>
    </w:lvl>
    <w:lvl w:ilvl="8" w:tplc="326387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0E"/>
    <w:rsid w:val="00016678"/>
    <w:rsid w:val="005443A7"/>
    <w:rsid w:val="009D3CC6"/>
    <w:rsid w:val="00EC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9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84911531" Type="http://schemas.microsoft.com/office/2011/relationships/commentsExtended" Target="commentsExtended.xml"/><Relationship Id="rId941445492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</cp:lastModifiedBy>
  <cp:revision>4</cp:revision>
  <dcterms:created xsi:type="dcterms:W3CDTF">2020-03-06T20:47:00Z</dcterms:created>
  <dcterms:modified xsi:type="dcterms:W3CDTF">2022-10-31T10:57:00Z</dcterms:modified>
</cp:coreProperties>
</file>